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4756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Titolo del Corso:</w:t>
      </w:r>
    </w:p>
    <w:p w14:paraId="7EFAD444" w14:textId="40F909C5" w:rsidR="007620C6" w:rsidRPr="007620C6" w:rsidRDefault="00861342" w:rsidP="007620C6">
      <w:r w:rsidRPr="00861342">
        <w:rPr>
          <w:b/>
          <w:bCs/>
        </w:rPr>
        <w:t xml:space="preserve">Scoprire il </w:t>
      </w:r>
      <w:proofErr w:type="spellStart"/>
      <w:r w:rsidRPr="00861342">
        <w:rPr>
          <w:b/>
          <w:bCs/>
        </w:rPr>
        <w:t>Pickleball</w:t>
      </w:r>
      <w:proofErr w:type="spellEnd"/>
      <w:r w:rsidRPr="00861342">
        <w:rPr>
          <w:b/>
          <w:bCs/>
        </w:rPr>
        <w:t>: pratica e strumenti per portarlo a scuola</w:t>
      </w:r>
      <w:r w:rsidR="00000000">
        <w:pict w14:anchorId="50F204CA">
          <v:rect id="_x0000_i1025" style="width:0;height:1.5pt" o:hralign="center" o:hrstd="t" o:hr="t" fillcolor="#a0a0a0" stroked="f"/>
        </w:pict>
      </w:r>
    </w:p>
    <w:p w14:paraId="77AE2431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Data e Orario:</w:t>
      </w:r>
    </w:p>
    <w:p w14:paraId="6EAF76CA" w14:textId="54998667" w:rsidR="007620C6" w:rsidRDefault="007620C6" w:rsidP="007620C6">
      <w:r>
        <w:rPr>
          <w:b/>
          <w:bCs/>
        </w:rPr>
        <w:t>6</w:t>
      </w:r>
      <w:r w:rsidRPr="007620C6">
        <w:rPr>
          <w:b/>
          <w:bCs/>
        </w:rPr>
        <w:t xml:space="preserve"> settembre 2025 | 9.00 – 13.00</w:t>
      </w:r>
      <w:r w:rsidRPr="007620C6">
        <w:br/>
      </w:r>
      <w:r w:rsidRPr="007620C6">
        <w:rPr>
          <w:b/>
          <w:bCs/>
        </w:rPr>
        <w:t>Luogo:</w:t>
      </w:r>
      <w:r w:rsidRPr="007620C6">
        <w:t xml:space="preserve"> </w:t>
      </w:r>
      <w:r>
        <w:t>Trento</w:t>
      </w:r>
      <w:r w:rsidRPr="007620C6">
        <w:t xml:space="preserve"> – </w:t>
      </w:r>
      <w:r>
        <w:t>Circolo Tennis Grillo, Via S. Pio X N° 117, 38122, Trento</w:t>
      </w:r>
      <w:r w:rsidRPr="007620C6">
        <w:t xml:space="preserve"> – 4 campi da </w:t>
      </w:r>
      <w:proofErr w:type="spellStart"/>
      <w:r w:rsidRPr="007620C6">
        <w:t>pickleball</w:t>
      </w:r>
      <w:proofErr w:type="spellEnd"/>
      <w:r w:rsidRPr="007620C6">
        <w:t xml:space="preserve"> disponibili</w:t>
      </w:r>
    </w:p>
    <w:p w14:paraId="61A7AF30" w14:textId="69586A33" w:rsidR="00696D75" w:rsidRDefault="00696D75" w:rsidP="007620C6">
      <w:pPr>
        <w:rPr>
          <w:b/>
          <w:bCs/>
        </w:rPr>
      </w:pPr>
      <w:r w:rsidRPr="00696D75">
        <w:rPr>
          <w:b/>
          <w:bCs/>
        </w:rPr>
        <w:t>Relatore: Fronza Enrico</w:t>
      </w:r>
      <w:r>
        <w:rPr>
          <w:b/>
          <w:bCs/>
        </w:rPr>
        <w:t xml:space="preserve"> – Fiduciario Regionale </w:t>
      </w:r>
      <w:proofErr w:type="spellStart"/>
      <w:r>
        <w:rPr>
          <w:b/>
          <w:bCs/>
        </w:rPr>
        <w:t>Pickleball</w:t>
      </w:r>
      <w:proofErr w:type="spellEnd"/>
      <w:r>
        <w:rPr>
          <w:b/>
          <w:bCs/>
        </w:rPr>
        <w:t xml:space="preserve"> F.I.T.P.</w:t>
      </w:r>
    </w:p>
    <w:p w14:paraId="13466369" w14:textId="49C4CF37" w:rsidR="00696D75" w:rsidRPr="00696D75" w:rsidRDefault="00696D75" w:rsidP="007620C6">
      <w:pPr>
        <w:rPr>
          <w:b/>
          <w:bCs/>
        </w:rPr>
      </w:pPr>
      <w:r>
        <w:rPr>
          <w:b/>
          <w:bCs/>
        </w:rPr>
        <w:t>Referente: Prof. Senatore Fabrizio – Referente Provinciale “Scuola-F.I.T.P.”</w:t>
      </w:r>
    </w:p>
    <w:p w14:paraId="5C6D217C" w14:textId="77777777" w:rsidR="007620C6" w:rsidRPr="007620C6" w:rsidRDefault="00000000" w:rsidP="007620C6">
      <w:r>
        <w:pict w14:anchorId="6FAE9A43">
          <v:rect id="_x0000_i1026" style="width:0;height:1.5pt" o:hralign="center" o:hrstd="t" o:hr="t" fillcolor="#a0a0a0" stroked="f"/>
        </w:pict>
      </w:r>
    </w:p>
    <w:p w14:paraId="61AA86DC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Destinatari:</w:t>
      </w:r>
    </w:p>
    <w:p w14:paraId="66048694" w14:textId="0CB709A6" w:rsidR="007620C6" w:rsidRPr="007620C6" w:rsidRDefault="007620C6" w:rsidP="007620C6">
      <w:r w:rsidRPr="007620C6">
        <w:t>Docenti di Scienze Motorie</w:t>
      </w:r>
      <w:r w:rsidR="00696D75">
        <w:t xml:space="preserve"> e Sportive</w:t>
      </w:r>
    </w:p>
    <w:p w14:paraId="56ABC1BE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Ordine e Grado:</w:t>
      </w:r>
    </w:p>
    <w:p w14:paraId="4EF06851" w14:textId="3B814E00" w:rsidR="007620C6" w:rsidRDefault="007620C6" w:rsidP="007620C6">
      <w:r w:rsidRPr="007620C6">
        <w:t>docenti primaria, secondaria di primo e/o secondo grado</w:t>
      </w:r>
    </w:p>
    <w:p w14:paraId="75ED94DC" w14:textId="0D35404C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Numero massimo partecipanti:</w:t>
      </w:r>
    </w:p>
    <w:p w14:paraId="3674A07A" w14:textId="77777777" w:rsidR="007620C6" w:rsidRPr="007620C6" w:rsidRDefault="007620C6" w:rsidP="007620C6">
      <w:r w:rsidRPr="007620C6">
        <w:t>30</w:t>
      </w:r>
    </w:p>
    <w:p w14:paraId="333D392B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Criteri di selezione:</w:t>
      </w:r>
    </w:p>
    <w:p w14:paraId="4EC70016" w14:textId="77777777" w:rsidR="007620C6" w:rsidRPr="007620C6" w:rsidRDefault="007620C6" w:rsidP="007620C6">
      <w:r w:rsidRPr="007620C6">
        <w:t>Ordine cronologico di adesione (data e ora)</w:t>
      </w:r>
    </w:p>
    <w:p w14:paraId="435B2130" w14:textId="6D1F898C" w:rsidR="007620C6" w:rsidRPr="007620C6" w:rsidRDefault="00000000" w:rsidP="007620C6">
      <w:r>
        <w:pict w14:anchorId="1C00FE11">
          <v:rect id="_x0000_i1027" style="width:0;height:1.5pt" o:hralign="center" o:hrstd="t" o:hr="t" fillcolor="#a0a0a0" stroked="f"/>
        </w:pict>
      </w:r>
    </w:p>
    <w:p w14:paraId="1A14F612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Obiettivi del Corso</w:t>
      </w:r>
    </w:p>
    <w:p w14:paraId="7943678A" w14:textId="77777777" w:rsidR="00EA75FD" w:rsidRPr="00EA75FD" w:rsidRDefault="007620C6" w:rsidP="00EA75FD">
      <w:pPr>
        <w:pStyle w:val="Paragrafoelenco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620C6">
        <w:t xml:space="preserve">Far conoscere le regole e la tecnica base del </w:t>
      </w:r>
      <w:proofErr w:type="spellStart"/>
      <w:r w:rsidRPr="007620C6">
        <w:t>pickleball</w:t>
      </w:r>
      <w:proofErr w:type="spellEnd"/>
      <w:r w:rsidR="00E61FF8" w:rsidRPr="00E61FF8">
        <w:t xml:space="preserve"> </w:t>
      </w:r>
    </w:p>
    <w:p w14:paraId="4EDB7194" w14:textId="457009D0" w:rsidR="00EA75FD" w:rsidRDefault="00EA75FD" w:rsidP="00EA75FD">
      <w:pPr>
        <w:pStyle w:val="Paragrafoelenco"/>
        <w:numPr>
          <w:ilvl w:val="0"/>
          <w:numId w:val="9"/>
        </w:numPr>
        <w:spacing w:line="480" w:lineRule="auto"/>
      </w:pPr>
      <w:r w:rsidRPr="00EA75FD">
        <w:t>Attrezzatura consigliata per le scuole</w:t>
      </w:r>
    </w:p>
    <w:p w14:paraId="3D15D553" w14:textId="76701DCF" w:rsidR="0043528A" w:rsidRDefault="00E806E5" w:rsidP="0043528A">
      <w:pPr>
        <w:pStyle w:val="Paragrafoelenco"/>
        <w:numPr>
          <w:ilvl w:val="0"/>
          <w:numId w:val="9"/>
        </w:numPr>
        <w:spacing w:line="480" w:lineRule="auto"/>
      </w:pPr>
      <w:r w:rsidRPr="00EA75FD">
        <w:t xml:space="preserve">Fornire strumenti didattici operativi per introdurre il </w:t>
      </w:r>
      <w:proofErr w:type="spellStart"/>
      <w:r w:rsidRPr="00EA75FD">
        <w:t>pickleball</w:t>
      </w:r>
      <w:proofErr w:type="spellEnd"/>
      <w:r w:rsidRPr="00EA75FD">
        <w:t xml:space="preserve"> nelle ore di educazion</w:t>
      </w:r>
      <w:r w:rsidR="0043528A">
        <w:t>e fisica</w:t>
      </w:r>
    </w:p>
    <w:p w14:paraId="63194078" w14:textId="507F420D" w:rsidR="007620C6" w:rsidRPr="007620C6" w:rsidRDefault="00000000" w:rsidP="0043528A">
      <w:pPr>
        <w:spacing w:line="480" w:lineRule="auto"/>
      </w:pPr>
      <w:r>
        <w:pict w14:anchorId="75CFC10B">
          <v:rect id="_x0000_i1028" style="width:0;height:1.5pt" o:hralign="center" o:hrstd="t" o:hr="t" fillcolor="#a0a0a0" stroked="f"/>
        </w:pict>
      </w:r>
    </w:p>
    <w:p w14:paraId="5ACB21B8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Struttura del Corso (4 ore)</w:t>
      </w:r>
    </w:p>
    <w:p w14:paraId="3DD97FC9" w14:textId="620FB0E2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9.00 – 10.00 | Parte Teorica (</w:t>
      </w:r>
      <w:r w:rsidR="00EA1AFE">
        <w:rPr>
          <w:b/>
          <w:bCs/>
        </w:rPr>
        <w:t>a</w:t>
      </w:r>
      <w:r w:rsidRPr="007620C6">
        <w:rPr>
          <w:b/>
          <w:bCs/>
        </w:rPr>
        <w:t xml:space="preserve"> bordo campo)</w:t>
      </w:r>
    </w:p>
    <w:p w14:paraId="5C082A18" w14:textId="77777777" w:rsidR="007620C6" w:rsidRPr="007620C6" w:rsidRDefault="007620C6" w:rsidP="00EA1AFE">
      <w:pPr>
        <w:ind w:left="709"/>
      </w:pPr>
      <w:r w:rsidRPr="007620C6">
        <w:rPr>
          <w:b/>
          <w:bCs/>
        </w:rPr>
        <w:t>Titolo:</w:t>
      </w:r>
      <w:r w:rsidRPr="007620C6">
        <w:t xml:space="preserve"> </w:t>
      </w:r>
      <w:r w:rsidRPr="007620C6">
        <w:rPr>
          <w:i/>
          <w:iCs/>
        </w:rPr>
        <w:t xml:space="preserve">Il </w:t>
      </w:r>
      <w:proofErr w:type="spellStart"/>
      <w:r w:rsidRPr="007620C6">
        <w:rPr>
          <w:i/>
          <w:iCs/>
        </w:rPr>
        <w:t>Pickleball</w:t>
      </w:r>
      <w:proofErr w:type="spellEnd"/>
      <w:r w:rsidRPr="007620C6">
        <w:rPr>
          <w:i/>
          <w:iCs/>
        </w:rPr>
        <w:t xml:space="preserve"> nella didattica motoria scolastica: semplice, inclusivo, coinvolgente</w:t>
      </w:r>
      <w:r w:rsidRPr="007620C6">
        <w:br/>
        <w:t>Contenuti:</w:t>
      </w:r>
    </w:p>
    <w:p w14:paraId="4043C006" w14:textId="77777777" w:rsidR="007620C6" w:rsidRPr="007620C6" w:rsidRDefault="007620C6" w:rsidP="007620C6">
      <w:pPr>
        <w:numPr>
          <w:ilvl w:val="0"/>
          <w:numId w:val="2"/>
        </w:numPr>
      </w:pPr>
      <w:r w:rsidRPr="007620C6">
        <w:t xml:space="preserve">Introduzione al </w:t>
      </w:r>
      <w:proofErr w:type="spellStart"/>
      <w:r w:rsidRPr="007620C6">
        <w:t>pickleball</w:t>
      </w:r>
      <w:proofErr w:type="spellEnd"/>
      <w:r w:rsidRPr="007620C6">
        <w:t>: origini, attrezzatura, dimensioni campo, regole base</w:t>
      </w:r>
    </w:p>
    <w:p w14:paraId="022A6FD7" w14:textId="77777777" w:rsidR="007620C6" w:rsidRPr="007620C6" w:rsidRDefault="007620C6" w:rsidP="007620C6">
      <w:pPr>
        <w:numPr>
          <w:ilvl w:val="0"/>
          <w:numId w:val="2"/>
        </w:numPr>
      </w:pPr>
      <w:r w:rsidRPr="007620C6">
        <w:t>Differenze con tennis e padel (con approccio per chi non ha esperienze pregresse)</w:t>
      </w:r>
    </w:p>
    <w:p w14:paraId="31112D6D" w14:textId="77777777" w:rsidR="007620C6" w:rsidRPr="007620C6" w:rsidRDefault="007620C6" w:rsidP="007620C6">
      <w:pPr>
        <w:numPr>
          <w:ilvl w:val="0"/>
          <w:numId w:val="2"/>
        </w:numPr>
      </w:pPr>
      <w:r w:rsidRPr="007620C6">
        <w:lastRenderedPageBreak/>
        <w:t>Benefici educativi e motori per tutte le età</w:t>
      </w:r>
    </w:p>
    <w:p w14:paraId="05498E27" w14:textId="77777777" w:rsidR="007620C6" w:rsidRPr="007620C6" w:rsidRDefault="00000000" w:rsidP="007620C6">
      <w:r>
        <w:pict w14:anchorId="219B16C7">
          <v:rect id="_x0000_i1029" style="width:0;height:1.5pt" o:hralign="center" o:hrstd="t" o:hr="t" fillcolor="#a0a0a0" stroked="f"/>
        </w:pict>
      </w:r>
    </w:p>
    <w:p w14:paraId="71DF0F82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10.00 – 12.30 | Parte Pratica (sui 4 campi disponibili)</w:t>
      </w:r>
    </w:p>
    <w:p w14:paraId="1562E7EA" w14:textId="77777777" w:rsidR="007620C6" w:rsidRPr="007620C6" w:rsidRDefault="007620C6" w:rsidP="007620C6">
      <w:r w:rsidRPr="007620C6">
        <w:rPr>
          <w:b/>
          <w:bCs/>
        </w:rPr>
        <w:t>Titolo:</w:t>
      </w:r>
      <w:r w:rsidRPr="007620C6">
        <w:t xml:space="preserve"> </w:t>
      </w:r>
      <w:r w:rsidRPr="007620C6">
        <w:rPr>
          <w:i/>
          <w:iCs/>
        </w:rPr>
        <w:t xml:space="preserve">Dal Gioco alla Didattica: imparare il </w:t>
      </w:r>
      <w:proofErr w:type="spellStart"/>
      <w:r w:rsidRPr="007620C6">
        <w:rPr>
          <w:i/>
          <w:iCs/>
        </w:rPr>
        <w:t>pickleball</w:t>
      </w:r>
      <w:proofErr w:type="spellEnd"/>
      <w:r w:rsidRPr="007620C6">
        <w:rPr>
          <w:i/>
          <w:iCs/>
        </w:rPr>
        <w:t xml:space="preserve"> giocando</w:t>
      </w:r>
    </w:p>
    <w:p w14:paraId="0E67AEE3" w14:textId="77777777" w:rsidR="007620C6" w:rsidRPr="007620C6" w:rsidRDefault="007620C6" w:rsidP="007620C6">
      <w:r w:rsidRPr="007620C6">
        <w:rPr>
          <w:b/>
          <w:bCs/>
        </w:rPr>
        <w:t>Modulo 1: Attivazione e familiarizzazione (30’)</w:t>
      </w:r>
    </w:p>
    <w:p w14:paraId="3AACFAC1" w14:textId="77777777" w:rsidR="007620C6" w:rsidRPr="007620C6" w:rsidRDefault="007620C6" w:rsidP="007620C6">
      <w:pPr>
        <w:numPr>
          <w:ilvl w:val="0"/>
          <w:numId w:val="3"/>
        </w:numPr>
      </w:pPr>
      <w:r w:rsidRPr="007620C6">
        <w:t>Giochi di attivazione e riscaldamento motorio (individuali e in gruppo)</w:t>
      </w:r>
    </w:p>
    <w:p w14:paraId="191C921C" w14:textId="77777777" w:rsidR="007620C6" w:rsidRPr="007620C6" w:rsidRDefault="007620C6" w:rsidP="007620C6">
      <w:pPr>
        <w:numPr>
          <w:ilvl w:val="0"/>
          <w:numId w:val="3"/>
        </w:numPr>
      </w:pPr>
      <w:r w:rsidRPr="007620C6">
        <w:t>Esercizi con racchetta e pallina a bassa intensità (controllo, colpire al volo, passaggi)</w:t>
      </w:r>
    </w:p>
    <w:p w14:paraId="781E0766" w14:textId="77777777" w:rsidR="007620C6" w:rsidRPr="007620C6" w:rsidRDefault="007620C6" w:rsidP="007620C6">
      <w:r w:rsidRPr="007620C6">
        <w:rPr>
          <w:b/>
          <w:bCs/>
        </w:rPr>
        <w:t>Modulo 2: Fondamentali tecnici (45’)</w:t>
      </w:r>
    </w:p>
    <w:p w14:paraId="330EBBFB" w14:textId="77777777" w:rsidR="007620C6" w:rsidRPr="007620C6" w:rsidRDefault="007620C6" w:rsidP="007620C6">
      <w:pPr>
        <w:numPr>
          <w:ilvl w:val="0"/>
          <w:numId w:val="4"/>
        </w:numPr>
      </w:pPr>
      <w:r w:rsidRPr="007620C6">
        <w:t>Colpi base: diritto, rovescio, servizio, gioco a rete</w:t>
      </w:r>
    </w:p>
    <w:p w14:paraId="574E63A0" w14:textId="77777777" w:rsidR="007620C6" w:rsidRPr="007620C6" w:rsidRDefault="007620C6" w:rsidP="007620C6">
      <w:pPr>
        <w:numPr>
          <w:ilvl w:val="0"/>
          <w:numId w:val="4"/>
        </w:numPr>
      </w:pPr>
      <w:r w:rsidRPr="007620C6">
        <w:t xml:space="preserve">Spiegazioni semplificate con metodo “learning by </w:t>
      </w:r>
      <w:proofErr w:type="spellStart"/>
      <w:r w:rsidRPr="007620C6">
        <w:t>doing</w:t>
      </w:r>
      <w:proofErr w:type="spellEnd"/>
      <w:r w:rsidRPr="007620C6">
        <w:t>”</w:t>
      </w:r>
    </w:p>
    <w:p w14:paraId="7550C9FD" w14:textId="0F7087A3" w:rsidR="007620C6" w:rsidRPr="007620C6" w:rsidRDefault="007620C6" w:rsidP="007620C6">
      <w:pPr>
        <w:numPr>
          <w:ilvl w:val="0"/>
          <w:numId w:val="4"/>
        </w:numPr>
      </w:pPr>
      <w:r w:rsidRPr="007620C6">
        <w:t>Esercizi a coppie con rotazioni</w:t>
      </w:r>
    </w:p>
    <w:p w14:paraId="3761D916" w14:textId="77777777" w:rsidR="007620C6" w:rsidRPr="007620C6" w:rsidRDefault="007620C6" w:rsidP="007620C6">
      <w:r w:rsidRPr="007620C6">
        <w:rPr>
          <w:b/>
          <w:bCs/>
        </w:rPr>
        <w:t>Modulo 3: Mini-sfide e situazioni di gioco (45’)</w:t>
      </w:r>
    </w:p>
    <w:p w14:paraId="0A152420" w14:textId="2A7951B4" w:rsidR="00220706" w:rsidRDefault="00220706" w:rsidP="00220706">
      <w:pPr>
        <w:numPr>
          <w:ilvl w:val="0"/>
          <w:numId w:val="5"/>
        </w:numPr>
      </w:pPr>
      <w:proofErr w:type="gramStart"/>
      <w:r>
        <w:t>Mini-partite</w:t>
      </w:r>
      <w:proofErr w:type="gramEnd"/>
      <w:r>
        <w:t xml:space="preserve"> e giochi 2vs2</w:t>
      </w:r>
    </w:p>
    <w:p w14:paraId="7209F7A8" w14:textId="4F97B55A" w:rsidR="007620C6" w:rsidRPr="007620C6" w:rsidRDefault="007620C6" w:rsidP="007620C6">
      <w:pPr>
        <w:numPr>
          <w:ilvl w:val="0"/>
          <w:numId w:val="5"/>
        </w:numPr>
      </w:pPr>
      <w:r w:rsidRPr="007620C6">
        <w:t>Introduzione delle regole principali (palla che rimbalza, area di non volée)</w:t>
      </w:r>
    </w:p>
    <w:p w14:paraId="39775305" w14:textId="08342B6B" w:rsidR="00220706" w:rsidRPr="00220706" w:rsidRDefault="00220706" w:rsidP="00220706">
      <w:pPr>
        <w:numPr>
          <w:ilvl w:val="0"/>
          <w:numId w:val="5"/>
        </w:numPr>
      </w:pPr>
      <w:r>
        <w:t>L</w:t>
      </w:r>
      <w:r w:rsidRPr="00220706">
        <w:t>avoro di squadra, collaborazione e rispetto delle regole</w:t>
      </w:r>
    </w:p>
    <w:p w14:paraId="4F322A2A" w14:textId="46FB6DFA" w:rsidR="007620C6" w:rsidRPr="007620C6" w:rsidRDefault="007620C6" w:rsidP="00220706">
      <w:r w:rsidRPr="007620C6">
        <w:rPr>
          <w:b/>
          <w:bCs/>
        </w:rPr>
        <w:t xml:space="preserve">Modulo 4: </w:t>
      </w:r>
      <w:proofErr w:type="spellStart"/>
      <w:r w:rsidRPr="007620C6">
        <w:rPr>
          <w:b/>
          <w:bCs/>
        </w:rPr>
        <w:t>Pickleball</w:t>
      </w:r>
      <w:proofErr w:type="spellEnd"/>
      <w:r w:rsidRPr="007620C6">
        <w:rPr>
          <w:b/>
          <w:bCs/>
        </w:rPr>
        <w:t xml:space="preserve"> e inclusione (30’)</w:t>
      </w:r>
    </w:p>
    <w:p w14:paraId="425814CE" w14:textId="42B512B3" w:rsidR="00220706" w:rsidRDefault="00220706" w:rsidP="00220706">
      <w:pPr>
        <w:numPr>
          <w:ilvl w:val="0"/>
          <w:numId w:val="6"/>
        </w:numPr>
      </w:pPr>
      <w:r>
        <w:t>Simulazioni con regole semplificate e campo ridotto</w:t>
      </w:r>
    </w:p>
    <w:p w14:paraId="5993F177" w14:textId="54725C9F" w:rsidR="007620C6" w:rsidRPr="007620C6" w:rsidRDefault="007620C6" w:rsidP="007620C6">
      <w:pPr>
        <w:numPr>
          <w:ilvl w:val="0"/>
          <w:numId w:val="6"/>
        </w:numPr>
      </w:pPr>
      <w:r w:rsidRPr="007620C6">
        <w:t>Esercitazioni collaborative e non competitive</w:t>
      </w:r>
    </w:p>
    <w:p w14:paraId="5F783964" w14:textId="77777777" w:rsidR="007620C6" w:rsidRPr="007620C6" w:rsidRDefault="00000000" w:rsidP="007620C6">
      <w:r>
        <w:pict w14:anchorId="55C583EB">
          <v:rect id="_x0000_i1030" style="width:0;height:1.5pt" o:hralign="center" o:hrstd="t" o:hr="t" fillcolor="#a0a0a0" stroked="f"/>
        </w:pict>
      </w:r>
    </w:p>
    <w:p w14:paraId="223EA2C6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12.30 – 13.00 | Debriefing e Conclusioni</w:t>
      </w:r>
    </w:p>
    <w:p w14:paraId="57F7398E" w14:textId="77777777" w:rsidR="007620C6" w:rsidRPr="007620C6" w:rsidRDefault="007620C6" w:rsidP="007620C6">
      <w:pPr>
        <w:numPr>
          <w:ilvl w:val="0"/>
          <w:numId w:val="7"/>
        </w:numPr>
      </w:pPr>
      <w:r w:rsidRPr="007620C6">
        <w:t>Riflessione collettiva: esperienze, criticità, potenzialità</w:t>
      </w:r>
    </w:p>
    <w:p w14:paraId="25773B50" w14:textId="13B755ED" w:rsidR="007620C6" w:rsidRPr="007620C6" w:rsidRDefault="00F77F6D" w:rsidP="007620C6">
      <w:pPr>
        <w:numPr>
          <w:ilvl w:val="0"/>
          <w:numId w:val="7"/>
        </w:numPr>
      </w:pPr>
      <w:r>
        <w:t>Domande e Risposte</w:t>
      </w:r>
    </w:p>
    <w:p w14:paraId="6A2B3B09" w14:textId="77777777" w:rsidR="007620C6" w:rsidRPr="007620C6" w:rsidRDefault="00000000" w:rsidP="007620C6">
      <w:r>
        <w:pict w14:anchorId="1562ADFC">
          <v:rect id="_x0000_i1031" style="width:0;height:1.5pt" o:hralign="center" o:hrstd="t" o:hr="t" fillcolor="#a0a0a0" stroked="f"/>
        </w:pict>
      </w:r>
    </w:p>
    <w:p w14:paraId="1784B358" w14:textId="77777777" w:rsidR="007620C6" w:rsidRPr="007620C6" w:rsidRDefault="007620C6" w:rsidP="007620C6">
      <w:pPr>
        <w:rPr>
          <w:b/>
          <w:bCs/>
        </w:rPr>
      </w:pPr>
      <w:r w:rsidRPr="007620C6">
        <w:rPr>
          <w:b/>
          <w:bCs/>
        </w:rPr>
        <w:t>Note per i Partecipanti:</w:t>
      </w:r>
    </w:p>
    <w:p w14:paraId="58E10019" w14:textId="54B22F49" w:rsidR="007620C6" w:rsidRPr="007620C6" w:rsidRDefault="007620C6" w:rsidP="007620C6">
      <w:pPr>
        <w:numPr>
          <w:ilvl w:val="0"/>
          <w:numId w:val="8"/>
        </w:numPr>
      </w:pPr>
      <w:r w:rsidRPr="007620C6">
        <w:t>Verranno fornite racchette e palline</w:t>
      </w:r>
      <w:r w:rsidR="00F77F6D">
        <w:t xml:space="preserve"> (</w:t>
      </w:r>
      <w:r w:rsidR="00F77F6D" w:rsidRPr="00F77F6D">
        <w:t>è richiesto ai partecipanti di portare la propria racchetta qualora in possesso</w:t>
      </w:r>
      <w:r w:rsidR="00F77F6D">
        <w:t>)</w:t>
      </w:r>
      <w:r w:rsidR="00F77F6D" w:rsidRPr="00F77F6D">
        <w:t>.</w:t>
      </w:r>
    </w:p>
    <w:p w14:paraId="4ACDA3B6" w14:textId="77777777" w:rsidR="007620C6" w:rsidRPr="007620C6" w:rsidRDefault="007620C6" w:rsidP="007620C6">
      <w:pPr>
        <w:numPr>
          <w:ilvl w:val="0"/>
          <w:numId w:val="8"/>
        </w:numPr>
      </w:pPr>
      <w:r w:rsidRPr="007620C6">
        <w:t>Abbigliamento sportivo richiesto</w:t>
      </w:r>
    </w:p>
    <w:p w14:paraId="4E0E54C8" w14:textId="77777777" w:rsidR="007620C6" w:rsidRPr="007620C6" w:rsidRDefault="007620C6" w:rsidP="007620C6">
      <w:pPr>
        <w:numPr>
          <w:ilvl w:val="0"/>
          <w:numId w:val="8"/>
        </w:numPr>
      </w:pPr>
      <w:r w:rsidRPr="007620C6">
        <w:t>Non è necessaria alcuna esperienza pregressa con sport di racchetta</w:t>
      </w:r>
    </w:p>
    <w:p w14:paraId="5D3AD22E" w14:textId="77777777" w:rsidR="00786F52" w:rsidRDefault="00786F52"/>
    <w:sectPr w:rsidR="00786F52" w:rsidSect="00F77F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3051"/>
    <w:multiLevelType w:val="multilevel"/>
    <w:tmpl w:val="969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6F13"/>
    <w:multiLevelType w:val="multilevel"/>
    <w:tmpl w:val="06F4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7127E"/>
    <w:multiLevelType w:val="multilevel"/>
    <w:tmpl w:val="553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10DF1"/>
    <w:multiLevelType w:val="multilevel"/>
    <w:tmpl w:val="17BA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9479E"/>
    <w:multiLevelType w:val="multilevel"/>
    <w:tmpl w:val="88F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E306F"/>
    <w:multiLevelType w:val="multilevel"/>
    <w:tmpl w:val="969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F3C53"/>
    <w:multiLevelType w:val="multilevel"/>
    <w:tmpl w:val="18F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B50F2"/>
    <w:multiLevelType w:val="multilevel"/>
    <w:tmpl w:val="4B9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47418"/>
    <w:multiLevelType w:val="multilevel"/>
    <w:tmpl w:val="2E7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599880">
    <w:abstractNumId w:val="5"/>
  </w:num>
  <w:num w:numId="2" w16cid:durableId="1257205982">
    <w:abstractNumId w:val="8"/>
  </w:num>
  <w:num w:numId="3" w16cid:durableId="316807908">
    <w:abstractNumId w:val="3"/>
  </w:num>
  <w:num w:numId="4" w16cid:durableId="955522098">
    <w:abstractNumId w:val="4"/>
  </w:num>
  <w:num w:numId="5" w16cid:durableId="135034254">
    <w:abstractNumId w:val="6"/>
  </w:num>
  <w:num w:numId="6" w16cid:durableId="1903127955">
    <w:abstractNumId w:val="2"/>
  </w:num>
  <w:num w:numId="7" w16cid:durableId="511533753">
    <w:abstractNumId w:val="7"/>
  </w:num>
  <w:num w:numId="8" w16cid:durableId="187376982">
    <w:abstractNumId w:val="1"/>
  </w:num>
  <w:num w:numId="9" w16cid:durableId="14068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C6"/>
    <w:rsid w:val="00210B61"/>
    <w:rsid w:val="00220706"/>
    <w:rsid w:val="00284BD4"/>
    <w:rsid w:val="0043528A"/>
    <w:rsid w:val="00687403"/>
    <w:rsid w:val="00696D75"/>
    <w:rsid w:val="007620C6"/>
    <w:rsid w:val="00786F52"/>
    <w:rsid w:val="00861342"/>
    <w:rsid w:val="00A12E81"/>
    <w:rsid w:val="00D40F19"/>
    <w:rsid w:val="00E61FF8"/>
    <w:rsid w:val="00E806E5"/>
    <w:rsid w:val="00EA1AFE"/>
    <w:rsid w:val="00EA75FD"/>
    <w:rsid w:val="00F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2E2"/>
  <w15:chartTrackingRefBased/>
  <w15:docId w15:val="{CE2A21D7-63D5-4CD7-9B5B-4F57A4D6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2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20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2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20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2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2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2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2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20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20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20C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20C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20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20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20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20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20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2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20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20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20C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20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20C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20C6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2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61FF8"/>
    <w:rPr>
      <w:b/>
      <w:bCs/>
    </w:rPr>
  </w:style>
  <w:style w:type="character" w:styleId="Enfasicorsivo">
    <w:name w:val="Emphasis"/>
    <w:basedOn w:val="Carpredefinitoparagrafo"/>
    <w:uiPriority w:val="20"/>
    <w:qFormat/>
    <w:rsid w:val="00E61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Fronza</dc:creator>
  <cp:keywords/>
  <dc:description/>
  <cp:lastModifiedBy>Fabrizio</cp:lastModifiedBy>
  <cp:revision>3</cp:revision>
  <dcterms:created xsi:type="dcterms:W3CDTF">2025-06-18T13:11:00Z</dcterms:created>
  <dcterms:modified xsi:type="dcterms:W3CDTF">2025-06-30T12:31:00Z</dcterms:modified>
</cp:coreProperties>
</file>